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23" w:rsidRPr="00FE4B23" w:rsidRDefault="00FE4B2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pPr w:leftFromText="180" w:rightFromText="180" w:horzAnchor="margin" w:tblpY="900"/>
        <w:tblW w:w="14850" w:type="dxa"/>
        <w:tblLook w:val="04A0" w:firstRow="1" w:lastRow="0" w:firstColumn="1" w:lastColumn="0" w:noHBand="0" w:noVBand="1"/>
      </w:tblPr>
      <w:tblGrid>
        <w:gridCol w:w="2148"/>
        <w:gridCol w:w="2477"/>
        <w:gridCol w:w="2828"/>
        <w:gridCol w:w="2056"/>
        <w:gridCol w:w="5341"/>
      </w:tblGrid>
      <w:tr w:rsidR="00ED3B6E" w:rsidRPr="00FE4B23" w:rsidTr="00624212">
        <w:tc>
          <w:tcPr>
            <w:tcW w:w="14850" w:type="dxa"/>
            <w:gridSpan w:val="5"/>
          </w:tcPr>
          <w:p w:rsidR="00ED3B6E" w:rsidRPr="00FE4B23" w:rsidRDefault="00ED3B6E" w:rsidP="00AD1D9E">
            <w:pPr>
              <w:rPr>
                <w:rFonts w:ascii="Times New Roman" w:hAnsi="Times New Roman" w:cs="Times New Roman"/>
                <w:lang w:val="ru-RU"/>
              </w:rPr>
            </w:pPr>
          </w:p>
          <w:p w:rsidR="00FE4B23" w:rsidRPr="00FE4B23" w:rsidRDefault="00FE4B23" w:rsidP="00FE4B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4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 w:rsidR="007343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к Положению о ВСОКО</w:t>
            </w:r>
            <w:r w:rsidRPr="00FE4B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4B23" w:rsidRPr="00FE4B23" w:rsidTr="00624212">
        <w:tc>
          <w:tcPr>
            <w:tcW w:w="14850" w:type="dxa"/>
            <w:gridSpan w:val="5"/>
          </w:tcPr>
          <w:p w:rsidR="00FE4B23" w:rsidRDefault="00FE4B23" w:rsidP="00FE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B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Циклограмма деятельности внутренней системы оценки качества образования </w:t>
            </w:r>
          </w:p>
          <w:p w:rsidR="00FE4B23" w:rsidRPr="00FE4B23" w:rsidRDefault="00FE4B23" w:rsidP="00FE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B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МБОУ НСОШ с/п «Детский сад»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Объект оценки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Показатель характеризующий</w:t>
            </w:r>
            <w:r w:rsidR="00FE4B23" w:rsidRPr="00FE4B2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E4B23">
              <w:rPr>
                <w:rFonts w:ascii="Times New Roman" w:hAnsi="Times New Roman" w:cs="Times New Roman"/>
                <w:lang w:val="ru-RU"/>
              </w:rPr>
              <w:t>объект оценки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Периодичность сбора данных 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Ответственные лица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Инструментарий выход на результаты.</w:t>
            </w:r>
          </w:p>
        </w:tc>
      </w:tr>
      <w:tr w:rsidR="00ED3B6E" w:rsidRPr="00FE4B23" w:rsidTr="00A0645F">
        <w:tc>
          <w:tcPr>
            <w:tcW w:w="14850" w:type="dxa"/>
            <w:gridSpan w:val="5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условий реализации ООП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ППРС</w:t>
            </w:r>
          </w:p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Сменяемость содержания.</w:t>
            </w:r>
          </w:p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Соответствие задачам планируемого процесса на день.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Требования к ППРС по ФЙГОС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квартал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Старший воспитатель, творческая группа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Отчет о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самообследовании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>. Реализация годового плана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профессиональной компетентности педагогов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Выполнение плана повышения квалификации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Старший воспитатель, творческая группа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Отчет о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самообследовании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>. Подведение итогов за год. Творческие отчеты, анкеты, тесты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Доля </w:t>
            </w:r>
            <w:proofErr w:type="gramStart"/>
            <w:r w:rsidRPr="00FE4B23">
              <w:rPr>
                <w:rFonts w:ascii="Times New Roman" w:hAnsi="Times New Roman" w:cs="Times New Roman"/>
                <w:lang w:val="ru-RU"/>
              </w:rPr>
              <w:t>педагогов</w:t>
            </w:r>
            <w:proofErr w:type="gramEnd"/>
            <w:r w:rsidRPr="00FE4B23">
              <w:rPr>
                <w:rFonts w:ascii="Times New Roman" w:hAnsi="Times New Roman" w:cs="Times New Roman"/>
                <w:lang w:val="ru-RU"/>
              </w:rPr>
              <w:t xml:space="preserve"> принявших участие в конкурсах, мероприятиях различного уровня.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Сбор данных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Старший воспитатель, творческая группа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Аналитическая справка 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Учебно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– методическое обеспечение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Насыщенность библиотечного фонда по образовательным областям.</w:t>
            </w:r>
          </w:p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Насыщенность дидактическим материалом образовательного процесса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Старший воспитатель, творческая группа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Аналитическая справка</w:t>
            </w:r>
          </w:p>
        </w:tc>
      </w:tr>
      <w:tr w:rsidR="00ED3B6E" w:rsidRPr="00FE4B23" w:rsidTr="00870251">
        <w:tc>
          <w:tcPr>
            <w:tcW w:w="14850" w:type="dxa"/>
            <w:gridSpan w:val="5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результатов образовательной деятельности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Результаты освоения детьми образовательной программы.</w:t>
            </w:r>
          </w:p>
        </w:tc>
        <w:tc>
          <w:tcPr>
            <w:tcW w:w="2357" w:type="dxa"/>
            <w:tcBorders>
              <w:top w:val="nil"/>
            </w:tcBorders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Итоговая педагогическая диагностика </w:t>
            </w:r>
          </w:p>
        </w:tc>
        <w:tc>
          <w:tcPr>
            <w:tcW w:w="2877" w:type="dxa"/>
            <w:tcBorders>
              <w:top w:val="nil"/>
            </w:tcBorders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Педагоги групп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Отчеты, аналитическая справка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lastRenderedPageBreak/>
              <w:t>Результаты освоения детьми образовательной программы, на этапе завершения дошкольного образования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Психолого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- педагогическая диагностика 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Педагоги групп, психолог.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Отчеты, аналитическая справка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Результаты адаптации детей к условиям ДОУ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ПМПк</w:t>
            </w:r>
            <w:proofErr w:type="spellEnd"/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месяц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Педагоги, мед. Сестра, психолог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Аналитическая справка</w:t>
            </w:r>
          </w:p>
        </w:tc>
      </w:tr>
      <w:tr w:rsidR="00ED3B6E" w:rsidRPr="00FE4B23" w:rsidTr="002F454E">
        <w:tc>
          <w:tcPr>
            <w:tcW w:w="14850" w:type="dxa"/>
            <w:gridSpan w:val="5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образовательного процесса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решения годовых задач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Использование инновационных технологий, использование метода проектов, познавательно – исследовательскую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деятельность.Степень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участия педагогов в мероприятиях в рамках решения годовых задач. Уровень мотивационной готовности к образовательной деятельности всех участников образовательного процесса.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Старший воспитатель, творческая группа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Схемы,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анал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>. справки.</w:t>
            </w:r>
          </w:p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 Инструментарий, схемы протоколы.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участия воспитанников в конкурсах различного уровня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Качественная и количественная характеристика.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Старший воспитатель, творческая группа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Отчеты педагогов</w:t>
            </w:r>
          </w:p>
        </w:tc>
      </w:tr>
      <w:tr w:rsidR="00ED3B6E" w:rsidRPr="00FE4B23" w:rsidTr="00D6539D">
        <w:tc>
          <w:tcPr>
            <w:tcW w:w="14850" w:type="dxa"/>
            <w:gridSpan w:val="5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присмотра и ухода за детьми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реализации режимных моментов, проведения НОД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квартал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Опросы. наблюдение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lastRenderedPageBreak/>
              <w:t xml:space="preserve">Оценка качества физического развития и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здоровьесбережения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детей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Оценнка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организации двигательного </w:t>
            </w:r>
            <w:proofErr w:type="gramStart"/>
            <w:r w:rsidRPr="00FE4B23">
              <w:rPr>
                <w:rFonts w:ascii="Times New Roman" w:hAnsi="Times New Roman" w:cs="Times New Roman"/>
                <w:lang w:val="ru-RU"/>
              </w:rPr>
              <w:t>режима,,</w:t>
            </w:r>
            <w:proofErr w:type="gramEnd"/>
            <w:r w:rsidRPr="00FE4B23">
              <w:rPr>
                <w:rFonts w:ascii="Times New Roman" w:hAnsi="Times New Roman" w:cs="Times New Roman"/>
                <w:lang w:val="ru-RU"/>
              </w:rPr>
              <w:t xml:space="preserve"> соблюдение гигиенических и противоэпидемических мероприятий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1 раз в год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Инструктор по физической культуре. Воспитатели, медик.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Аналитич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>. Справки.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качества организации питания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Оценка условий на пищеблоке,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контрольприготовления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пищи.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Завхоз, повар, Воспитатели, медик.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Аналитич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. Справки.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Бракеражный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журнал</w:t>
            </w:r>
          </w:p>
        </w:tc>
      </w:tr>
      <w:tr w:rsidR="00ED3B6E" w:rsidRPr="00FE4B23" w:rsidTr="00DF7C08">
        <w:tc>
          <w:tcPr>
            <w:tcW w:w="2060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Оценка выполнения требований СанПиН к устройству и содержанию помещений ДОУ.</w:t>
            </w:r>
          </w:p>
        </w:tc>
        <w:tc>
          <w:tcPr>
            <w:tcW w:w="235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 xml:space="preserve">Соблюдение </w:t>
            </w:r>
            <w:proofErr w:type="spellStart"/>
            <w:proofErr w:type="gramStart"/>
            <w:r w:rsidRPr="00FE4B23">
              <w:rPr>
                <w:rFonts w:ascii="Times New Roman" w:hAnsi="Times New Roman" w:cs="Times New Roman"/>
                <w:lang w:val="ru-RU"/>
              </w:rPr>
              <w:t>чистоты,наличие</w:t>
            </w:r>
            <w:proofErr w:type="spellEnd"/>
            <w:proofErr w:type="gramEnd"/>
            <w:r w:rsidRPr="00FE4B23">
              <w:rPr>
                <w:rFonts w:ascii="Times New Roman" w:hAnsi="Times New Roman" w:cs="Times New Roman"/>
                <w:lang w:val="ru-RU"/>
              </w:rPr>
              <w:t xml:space="preserve"> термометров, соблюдение норм закладки продуктов, соблюдение графика выдачи пищи. И др.</w:t>
            </w:r>
          </w:p>
        </w:tc>
        <w:tc>
          <w:tcPr>
            <w:tcW w:w="2877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2074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r w:rsidRPr="00FE4B23">
              <w:rPr>
                <w:rFonts w:ascii="Times New Roman" w:hAnsi="Times New Roman" w:cs="Times New Roman"/>
                <w:lang w:val="ru-RU"/>
              </w:rPr>
              <w:t>Завхоз, повар, Воспитатели, медик.</w:t>
            </w:r>
          </w:p>
        </w:tc>
        <w:tc>
          <w:tcPr>
            <w:tcW w:w="5482" w:type="dxa"/>
          </w:tcPr>
          <w:p w:rsidR="00ED3B6E" w:rsidRPr="00FE4B23" w:rsidRDefault="00ED3B6E" w:rsidP="00ED3B6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Аналитич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. Справки. </w:t>
            </w:r>
            <w:proofErr w:type="spellStart"/>
            <w:r w:rsidRPr="00FE4B23">
              <w:rPr>
                <w:rFonts w:ascii="Times New Roman" w:hAnsi="Times New Roman" w:cs="Times New Roman"/>
                <w:lang w:val="ru-RU"/>
              </w:rPr>
              <w:t>Бракеражный</w:t>
            </w:r>
            <w:proofErr w:type="spellEnd"/>
            <w:r w:rsidRPr="00FE4B23">
              <w:rPr>
                <w:rFonts w:ascii="Times New Roman" w:hAnsi="Times New Roman" w:cs="Times New Roman"/>
                <w:lang w:val="ru-RU"/>
              </w:rPr>
              <w:t xml:space="preserve"> журнал</w:t>
            </w:r>
          </w:p>
        </w:tc>
      </w:tr>
    </w:tbl>
    <w:p w:rsidR="00D80499" w:rsidRPr="00FE4B23" w:rsidRDefault="00D80499">
      <w:pPr>
        <w:rPr>
          <w:rFonts w:ascii="Times New Roman" w:hAnsi="Times New Roman" w:cs="Times New Roman"/>
        </w:rPr>
      </w:pPr>
    </w:p>
    <w:sectPr w:rsidR="00D80499" w:rsidRPr="00FE4B23" w:rsidSect="00ED3B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E"/>
    <w:rsid w:val="00021D07"/>
    <w:rsid w:val="00256502"/>
    <w:rsid w:val="005674C0"/>
    <w:rsid w:val="00734301"/>
    <w:rsid w:val="00903F63"/>
    <w:rsid w:val="0096217C"/>
    <w:rsid w:val="00A84E42"/>
    <w:rsid w:val="00AD1D9E"/>
    <w:rsid w:val="00D80499"/>
    <w:rsid w:val="00DF7C08"/>
    <w:rsid w:val="00ED3B6E"/>
    <w:rsid w:val="00F55A24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9026AE-86ED-4839-A8ED-CF401FE1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9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</cp:lastModifiedBy>
  <cp:revision>2</cp:revision>
  <dcterms:created xsi:type="dcterms:W3CDTF">2022-05-11T08:21:00Z</dcterms:created>
  <dcterms:modified xsi:type="dcterms:W3CDTF">2022-05-11T08:21:00Z</dcterms:modified>
</cp:coreProperties>
</file>